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ist Paragraph"/>
        <w:spacing w:line="276" w:lineRule="auto"/>
        <w:jc w:val="right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Zabrze, dnia 30 grudnia 2021 roku</w:t>
      </w:r>
    </w:p>
    <w:p>
      <w:pPr>
        <w:pStyle w:val="List Paragraph"/>
        <w:spacing w:line="276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List Paragraph"/>
        <w:spacing w:line="276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INFORMACJA O PRZETWARZANIU DANYCH OSOBOWYCH</w:t>
      </w:r>
    </w:p>
    <w:p>
      <w:pPr>
        <w:pStyle w:val="List Paragraph"/>
        <w:spacing w:line="276" w:lineRule="auto"/>
        <w:jc w:val="center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Administratorem Twoich danych osobowych jest Magdalena Go</w:t>
      </w:r>
      <w:r>
        <w:rPr>
          <w:rFonts w:ascii="Calibri" w:cs="Calibri" w:hAnsi="Calibri" w:eastAsia="Calibri"/>
          <w:color w:val="000000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ciniak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e-mail: </w:t>
      </w:r>
      <w:r>
        <w:rPr>
          <w:rFonts w:ascii="Calibri" w:cs="Calibri" w:hAnsi="Calibri" w:eastAsia="Calibri"/>
          <w:color w:val="000000"/>
          <w:u w:color="000000"/>
          <w:rtl w:val="0"/>
        </w:rPr>
        <w:t>madziapodziewska@gmail.com</w:t>
      </w:r>
      <w:r>
        <w:rPr>
          <w:rFonts w:ascii="Calibri" w:cs="Calibri" w:hAnsi="Calibri" w:eastAsia="Calibri"/>
          <w:color w:val="000000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Podstaw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ą </w:t>
      </w:r>
      <w:r>
        <w:rPr>
          <w:rFonts w:ascii="Calibri" w:cs="Calibri" w:hAnsi="Calibri" w:eastAsia="Calibri"/>
          <w:color w:val="000000"/>
          <w:u w:color="000000"/>
          <w:rtl w:val="0"/>
        </w:rPr>
        <w:t>do przetwarzania Twoich danych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osobowych jest przepis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art. 6 ust. 1 lit. a oraz c RODO* - zgoda osoby podpisuj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cej petycj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, ponadto przetwarzanie danych 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dzie niezb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dne do wype</w:t>
      </w:r>
      <w:r>
        <w:rPr>
          <w:rFonts w:ascii="Calibri" w:cs="Calibri" w:hAnsi="Calibri" w:eastAsia="Calibri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u w:color="000000"/>
          <w:rtl w:val="0"/>
        </w:rPr>
        <w:t>nienia obowi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zku prawnego, polegaj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cego na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reprezentacji grupy podmiot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w wnosz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cych petycj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. Podstaw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ą </w:t>
      </w:r>
      <w:r>
        <w:rPr>
          <w:rFonts w:ascii="Calibri" w:cs="Calibri" w:hAnsi="Calibri" w:eastAsia="Calibri"/>
          <w:color w:val="000000"/>
          <w:u w:color="000000"/>
          <w:rtl w:val="0"/>
        </w:rPr>
        <w:t>udost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pnienia danych osobowych na rzecz adresata petycji, 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cego podmiotem publicznym jest przepis art. 6 ust. 1 lit. c RODO w zw. przepisem art. 4 ust. 2 pkt 1 i przepisem art. 4 ust. 4 ustawy o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petycjach**;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Odbiorc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ą </w:t>
      </w:r>
      <w:r>
        <w:rPr>
          <w:rFonts w:ascii="Calibri" w:cs="Calibri" w:hAnsi="Calibri" w:eastAsia="Calibri"/>
          <w:color w:val="000000"/>
          <w:u w:color="000000"/>
          <w:rtl w:val="0"/>
        </w:rPr>
        <w:t>Twoich danych osobowych jest Urz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 Miejski w Zabrzu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>Wydzia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ł </w:t>
      </w:r>
      <w:r>
        <w:rPr>
          <w:rFonts w:ascii="Calibri" w:cs="Calibri" w:hAnsi="Calibri" w:eastAsia="Calibri"/>
          <w:color w:val="000000"/>
          <w:u w:color="000000"/>
          <w:rtl w:val="0"/>
        </w:rPr>
        <w:t>Biuro Kontroli</w:t>
      </w:r>
      <w:r>
        <w:rPr>
          <w:rFonts w:ascii="Calibri" w:cs="Calibri" w:hAnsi="Calibri" w:eastAsia="Calibri"/>
          <w:color w:val="000000"/>
          <w:u w:color="000000"/>
          <w:rtl w:val="0"/>
        </w:rPr>
        <w:t>, kt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remu przekazana zostanie petycja;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Dane osobowe przechowywane 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ą </w:t>
      </w:r>
      <w:r>
        <w:rPr>
          <w:rFonts w:ascii="Calibri" w:cs="Calibri" w:hAnsi="Calibri" w:eastAsia="Calibri"/>
          <w:color w:val="000000"/>
          <w:u w:color="000000"/>
          <w:rtl w:val="0"/>
        </w:rPr>
        <w:t>przez czas trwania zbierania podpis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w i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do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czasu rozpatrzenia petycji przez podmiot rozpatruj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cy lub przez okres zwi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zany z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procedowaniem wniesionej petycji;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 xml:space="preserve">Masz prawo </w:t>
      </w:r>
      <w:r>
        <w:rPr>
          <w:rFonts w:ascii="Calibri" w:cs="Calibri" w:hAnsi="Calibri" w:eastAsia="Calibri"/>
          <w:color w:val="000000"/>
          <w:u w:color="000000"/>
          <w:rtl w:val="0"/>
        </w:rPr>
        <w:t>żą</w:t>
      </w:r>
      <w:r>
        <w:rPr>
          <w:rFonts w:ascii="Calibri" w:cs="Calibri" w:hAnsi="Calibri" w:eastAsia="Calibri"/>
          <w:color w:val="000000"/>
          <w:u w:color="000000"/>
          <w:rtl w:val="0"/>
        </w:rPr>
        <w:t>dania od Administratora dost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pu do Twoich danych osobowych, ich sprostowania, usuni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cia, ograniczenia przetwarzania, wniesienia sprzeciwu wobec przetwarzania oraz ich przenoszenia;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Masz prawo do cofni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cia zgody na przetwarzanie Twoich danych osobowych w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dowolnym momencie bez wp</w:t>
      </w:r>
      <w:r>
        <w:rPr>
          <w:rFonts w:ascii="Calibri" w:cs="Calibri" w:hAnsi="Calibri" w:eastAsia="Calibri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u w:color="000000"/>
          <w:rtl w:val="0"/>
        </w:rPr>
        <w:t>ywu na zgodno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ść </w:t>
      </w:r>
      <w:r>
        <w:rPr>
          <w:rFonts w:ascii="Calibri" w:cs="Calibri" w:hAnsi="Calibri" w:eastAsia="Calibri"/>
          <w:color w:val="000000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prawem przetwarzania, kt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rego dokonano na podstawie zgody przed jej cofni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ciem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>cofni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cie zgody ju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ż </w:t>
      </w:r>
      <w:r>
        <w:rPr>
          <w:rFonts w:ascii="Calibri" w:cs="Calibri" w:hAnsi="Calibri" w:eastAsia="Calibri"/>
          <w:color w:val="000000"/>
          <w:u w:color="000000"/>
          <w:rtl w:val="0"/>
        </w:rPr>
        <w:t>po wniesieniu petycji do podmiotu rozpatruj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cego nie 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dzie mia</w:t>
      </w:r>
      <w:r>
        <w:rPr>
          <w:rFonts w:ascii="Calibri" w:cs="Calibri" w:hAnsi="Calibri" w:eastAsia="Calibri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u w:color="000000"/>
          <w:rtl w:val="0"/>
        </w:rPr>
        <w:t>o wp</w:t>
      </w:r>
      <w:r>
        <w:rPr>
          <w:rFonts w:ascii="Calibri" w:cs="Calibri" w:hAnsi="Calibri" w:eastAsia="Calibri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u w:color="000000"/>
          <w:rtl w:val="0"/>
        </w:rPr>
        <w:t>ywu na post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powanie przez adresata petycji;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Masz prawo do wniesienia skargi do organu nadzorczego, kt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rym jest Prezes Urz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du Ochrony Danych Osobowych;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Podanie Twoich danych osobowych jest dobrowolne, lecz niezb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dne do zebrania podpis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</w:rPr>
        <w:t>w pod petycj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. Zakres danych koniecznych do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ujawnienia obejmuje imi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, nazwisko i adres zamieszkania osoby podpisuj</w:t>
      </w:r>
      <w:r>
        <w:rPr>
          <w:rFonts w:ascii="Calibri" w:cs="Calibri" w:hAnsi="Calibri" w:eastAsia="Calibri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rtl w:val="0"/>
        </w:rPr>
        <w:t>cej petycj</w:t>
      </w:r>
      <w:r>
        <w:rPr>
          <w:rFonts w:ascii="Calibri" w:cs="Calibri" w:hAnsi="Calibri" w:eastAsia="Calibri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 xml:space="preserve">*RODO - 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Rozporz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dzenie Parlamentu Europejskiego i Rady (UE) 2016/679 z dnia 27 kwietnia 2016 r. w sprawie ochrony os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b fizycznych w zwi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zku z przetwarzaniem danych osobowych i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w sprawie swobodnego przep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ł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ywu takich danych oraz uchylenia dyrektywy 95/46/WE (og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lne rozporz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ą</w:t>
      </w:r>
      <w:r>
        <w:rPr>
          <w:rFonts w:ascii="Calibri" w:cs="Calibri" w:hAnsi="Calibri" w:eastAsia="Calibri"/>
          <w:color w:val="000000"/>
          <w:u w:color="000000"/>
          <w:shd w:val="clear" w:color="auto" w:fill="f9f9f9"/>
          <w:rtl w:val="0"/>
        </w:rPr>
        <w:t>dzenie o ochronie danych)</w:t>
      </w: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color w:val="000000"/>
          <w:u w:color="000000"/>
          <w:rtl w:val="0"/>
        </w:rPr>
        <w:t xml:space="preserve">** Ustawa o petycjach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>Ustawa z dnia 11 lipca 2014 roku (Dz.U. z 2014 r. poz. 1195 t.j. Dz.U. z 2018 r. poz. 870)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